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10735" w:rsidRPr="00A333BA" w:rsidRDefault="00010735" w:rsidP="000107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10735" w:rsidRPr="00CF3AA2" w:rsidRDefault="001466C6" w:rsidP="000107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01073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010735">
        <w:rPr>
          <w:color w:val="000000"/>
          <w:sz w:val="24"/>
          <w:szCs w:val="24"/>
        </w:rPr>
        <w:t xml:space="preserve"> теплоснабжения</w:t>
      </w:r>
    </w:p>
    <w:p w:rsidR="00010735" w:rsidRPr="00CF3AA2" w:rsidRDefault="00F94AD3" w:rsidP="000107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010735" w:rsidRPr="00CF3AA2" w:rsidRDefault="00010735" w:rsidP="000107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F94AD3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010735" w:rsidRPr="00CF3AA2" w:rsidRDefault="008133AE" w:rsidP="000107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3F7F00">
        <w:rPr>
          <w:color w:val="000000"/>
          <w:sz w:val="24"/>
          <w:szCs w:val="24"/>
        </w:rPr>
        <w:t xml:space="preserve">5 </w:t>
      </w:r>
      <w:r w:rsidR="00010735">
        <w:rPr>
          <w:color w:val="000000"/>
          <w:sz w:val="24"/>
          <w:szCs w:val="24"/>
        </w:rPr>
        <w:t>г.)</w:t>
      </w: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DC52DA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  <w:bookmarkStart w:id="1" w:name="_GoBack"/>
      <w:bookmarkEnd w:id="1"/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DC52DA" w:rsidRDefault="00DC52D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AD0E10" w:rsidRDefault="003651F1" w:rsidP="00DC52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AD0E10">
            <w:fldChar w:fldCharType="begin"/>
          </w:r>
          <w:r w:rsidR="00F400C2" w:rsidRPr="00AD0E10">
            <w:instrText xml:space="preserve"> TOC \h \u \z </w:instrText>
          </w:r>
          <w:r w:rsidRPr="00AD0E10">
            <w:fldChar w:fldCharType="separate"/>
          </w:r>
          <w:r w:rsidRPr="00AD0E10">
            <w:fldChar w:fldCharType="begin"/>
          </w:r>
          <w:r w:rsidR="00F400C2" w:rsidRPr="00AD0E10">
            <w:instrText xml:space="preserve"> PAGEREF _2s8eyo1 \h </w:instrText>
          </w:r>
          <w:r w:rsidRPr="00AD0E10">
            <w:fldChar w:fldCharType="separate"/>
          </w:r>
          <w:r w:rsidR="00F400C2" w:rsidRPr="00AD0E10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AD0E10">
            <w:rPr>
              <w:color w:val="000000"/>
              <w:sz w:val="24"/>
              <w:szCs w:val="24"/>
            </w:rPr>
            <w:tab/>
          </w:r>
          <w:r w:rsidRPr="00AD0E10">
            <w:fldChar w:fldCharType="end"/>
          </w:r>
        </w:p>
        <w:p w:rsidR="00BA4002" w:rsidRPr="00AD0E10" w:rsidRDefault="0040340F" w:rsidP="00DC52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AD0E10">
              <w:rPr>
                <w:color w:val="000000"/>
                <w:sz w:val="24"/>
                <w:szCs w:val="24"/>
              </w:rPr>
              <w:t>9.1.</w:t>
            </w:r>
            <w:r w:rsidR="00F400C2" w:rsidRPr="00AD0E10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AD0E1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AD0E10" w:rsidRDefault="0040340F" w:rsidP="00DC52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AD0E10">
              <w:rPr>
                <w:color w:val="000000"/>
                <w:sz w:val="24"/>
                <w:szCs w:val="24"/>
              </w:rPr>
              <w:t>9.2.</w:t>
            </w:r>
            <w:r w:rsidR="00F400C2" w:rsidRPr="00AD0E10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AD0E1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AD0E10" w:rsidRDefault="0040340F" w:rsidP="00DC52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AD0E10">
              <w:rPr>
                <w:color w:val="000000"/>
                <w:sz w:val="24"/>
                <w:szCs w:val="24"/>
              </w:rPr>
              <w:t>9.3.</w:t>
            </w:r>
            <w:r w:rsidR="00F400C2" w:rsidRPr="00AD0E10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AD0E1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AD0E10" w:rsidRDefault="0040340F" w:rsidP="00DC52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AD0E10">
              <w:rPr>
                <w:color w:val="000000"/>
                <w:sz w:val="24"/>
                <w:szCs w:val="24"/>
              </w:rPr>
              <w:t>9.4.</w:t>
            </w:r>
            <w:r w:rsidR="00F400C2" w:rsidRPr="00AD0E10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AD0E1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AD0E10" w:rsidRDefault="0040340F" w:rsidP="00DC52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AD0E10">
              <w:rPr>
                <w:color w:val="000000"/>
                <w:sz w:val="24"/>
                <w:szCs w:val="24"/>
              </w:rPr>
              <w:t>9.5.</w:t>
            </w:r>
            <w:r w:rsidR="00F400C2" w:rsidRPr="00AD0E10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AD0E1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AD0E10" w:rsidRDefault="0040340F" w:rsidP="00DC52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AD0E10">
              <w:rPr>
                <w:color w:val="000000"/>
                <w:sz w:val="24"/>
                <w:szCs w:val="24"/>
              </w:rPr>
              <w:t>9.6.</w:t>
            </w:r>
            <w:r w:rsidR="00F400C2" w:rsidRPr="00AD0E10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AD0E1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AD0E10" w:rsidRDefault="0040340F" w:rsidP="00DC52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F400C2" w:rsidRPr="00AD0E10">
              <w:rPr>
                <w:color w:val="000000"/>
                <w:sz w:val="24"/>
                <w:szCs w:val="24"/>
              </w:rPr>
              <w:t>9.7.</w:t>
            </w:r>
            <w:r w:rsidR="00F400C2" w:rsidRPr="00AD0E10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</w:hyperlink>
        </w:p>
        <w:p w:rsidR="00BA4002" w:rsidRDefault="003651F1">
          <w:pPr>
            <w:spacing w:after="120" w:line="240" w:lineRule="auto"/>
            <w:ind w:firstLine="0"/>
          </w:pPr>
          <w:r w:rsidRPr="00AD0E10"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AD0E10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04EE1" w:rsidRPr="005A0DB6" w:rsidRDefault="00EE3400" w:rsidP="00E04EE1">
      <w:pPr>
        <w:pStyle w:val="Default"/>
        <w:ind w:firstLine="709"/>
        <w:jc w:val="both"/>
        <w:rPr>
          <w:color w:val="auto"/>
        </w:rPr>
      </w:pPr>
      <w:r w:rsidRPr="00EE3400">
        <w:t>Предложения отсутствуют по причине отсутствия в</w:t>
      </w:r>
      <w:r w:rsidR="00C848AF">
        <w:t xml:space="preserve"> официальной</w:t>
      </w:r>
      <w:r w:rsidRPr="00EE3400">
        <w:t xml:space="preserve"> эксплуатации открытых систем теплоснабжения.</w:t>
      </w:r>
      <w:r w:rsidR="00E04EE1">
        <w:t xml:space="preserve"> </w:t>
      </w:r>
      <w:r w:rsidR="00E04EE1" w:rsidRPr="005A0DB6">
        <w:rPr>
          <w:color w:val="auto"/>
        </w:rPr>
        <w:t>Открыт</w:t>
      </w:r>
      <w:r w:rsidR="00E04EE1">
        <w:rPr>
          <w:color w:val="auto"/>
        </w:rPr>
        <w:t>ые</w:t>
      </w:r>
      <w:r w:rsidR="00E04EE1" w:rsidRPr="005A0DB6">
        <w:rPr>
          <w:color w:val="auto"/>
        </w:rPr>
        <w:t xml:space="preserve"> систем</w:t>
      </w:r>
      <w:r w:rsidR="00E04EE1">
        <w:rPr>
          <w:color w:val="auto"/>
        </w:rPr>
        <w:t>ы</w:t>
      </w:r>
      <w:r w:rsidR="00E04EE1" w:rsidRPr="005A0DB6">
        <w:rPr>
          <w:color w:val="auto"/>
        </w:rPr>
        <w:t xml:space="preserve"> теплоснабжения на территории поселения – отсутствуют. Применение открытых систем теплоснабжения не планируется.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EE3400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</w:r>
      <w:r w:rsidR="008133AE">
        <w:rPr>
          <w:sz w:val="24"/>
          <w:szCs w:val="24"/>
        </w:rPr>
        <w:br/>
      </w:r>
      <w:r w:rsidRPr="00EE3400">
        <w:rPr>
          <w:sz w:val="24"/>
          <w:szCs w:val="24"/>
        </w:rPr>
        <w:t xml:space="preserve">к тепловым сетям, обеспечивающим перевод потребителей, </w:t>
      </w:r>
      <w:r w:rsidR="008133AE" w:rsidRPr="00EE3400">
        <w:rPr>
          <w:sz w:val="24"/>
          <w:szCs w:val="24"/>
        </w:rPr>
        <w:t>подключённых</w:t>
      </w:r>
      <w:r w:rsidRPr="00EE3400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C73821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EE3400">
        <w:rPr>
          <w:sz w:val="24"/>
          <w:szCs w:val="24"/>
        </w:rPr>
        <w:t>В системе теплоснабжения по состоянию на 202</w:t>
      </w:r>
      <w:r w:rsidR="007F3650">
        <w:rPr>
          <w:sz w:val="24"/>
          <w:szCs w:val="24"/>
        </w:rPr>
        <w:t>4</w:t>
      </w:r>
      <w:r w:rsidRPr="00EE3400">
        <w:rPr>
          <w:sz w:val="24"/>
          <w:szCs w:val="24"/>
        </w:rPr>
        <w:t xml:space="preserve"> </w:t>
      </w:r>
      <w:r w:rsidR="007F3650">
        <w:rPr>
          <w:sz w:val="24"/>
          <w:szCs w:val="24"/>
        </w:rPr>
        <w:t>год</w:t>
      </w:r>
      <w:r w:rsidRPr="00EE3400">
        <w:rPr>
          <w:sz w:val="24"/>
          <w:szCs w:val="24"/>
        </w:rPr>
        <w:t xml:space="preserve"> горяче</w:t>
      </w:r>
      <w:r w:rsidR="007F365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8133AE">
        <w:rPr>
          <w:sz w:val="24"/>
          <w:szCs w:val="24"/>
        </w:rPr>
        <w:br/>
      </w:r>
      <w:r w:rsidR="007F3650">
        <w:rPr>
          <w:sz w:val="24"/>
          <w:szCs w:val="24"/>
        </w:rPr>
        <w:t>отсутствует.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соответствии с п.</w:t>
      </w:r>
      <w:r w:rsidR="008133AE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>8 ст.</w:t>
      </w:r>
      <w:r w:rsidR="008133AE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40 Федерального закона </w:t>
      </w:r>
      <w:r w:rsidR="00A77E0D" w:rsidRPr="00616871">
        <w:rPr>
          <w:sz w:val="24"/>
          <w:szCs w:val="24"/>
        </w:rPr>
        <w:t>№</w:t>
      </w:r>
      <w:r w:rsidR="00A77E0D">
        <w:rPr>
          <w:sz w:val="24"/>
          <w:szCs w:val="24"/>
        </w:rPr>
        <w:t xml:space="preserve"> </w:t>
      </w:r>
      <w:r w:rsidR="00A77E0D" w:rsidRPr="00616871">
        <w:rPr>
          <w:sz w:val="24"/>
          <w:szCs w:val="24"/>
        </w:rPr>
        <w:t xml:space="preserve">416 </w:t>
      </w:r>
      <w:r w:rsidRPr="00616871">
        <w:rPr>
          <w:sz w:val="24"/>
          <w:szCs w:val="24"/>
        </w:rPr>
        <w:t xml:space="preserve">от </w:t>
      </w:r>
      <w:r w:rsidR="00A77E0D">
        <w:rPr>
          <w:sz w:val="24"/>
          <w:szCs w:val="24"/>
        </w:rPr>
        <w:t>0</w:t>
      </w:r>
      <w:r w:rsidRPr="00616871">
        <w:rPr>
          <w:sz w:val="24"/>
          <w:szCs w:val="24"/>
        </w:rPr>
        <w:t>7</w:t>
      </w:r>
      <w:r w:rsidR="008133AE">
        <w:rPr>
          <w:sz w:val="24"/>
          <w:szCs w:val="24"/>
        </w:rPr>
        <w:t>.12.</w:t>
      </w:r>
      <w:r w:rsidRPr="00616871">
        <w:rPr>
          <w:sz w:val="24"/>
          <w:szCs w:val="24"/>
        </w:rPr>
        <w:t xml:space="preserve">2011 «О водоснабжении и водоотведении»: 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</w:t>
      </w:r>
      <w:r w:rsidR="00E8236F" w:rsidRPr="00616871">
        <w:rPr>
          <w:sz w:val="24"/>
          <w:szCs w:val="24"/>
        </w:rPr>
        <w:t>подключённых</w:t>
      </w:r>
      <w:r w:rsidRPr="00616871">
        <w:rPr>
          <w:sz w:val="24"/>
          <w:szCs w:val="24"/>
        </w:rPr>
        <w:t xml:space="preserve"> к таким системам, на иные системы горячего водоснабжения) включается в утверждаемые </w:t>
      </w:r>
      <w:r w:rsidR="008133AE">
        <w:rPr>
          <w:sz w:val="24"/>
          <w:szCs w:val="24"/>
        </w:rPr>
        <w:br/>
      </w:r>
      <w:r w:rsidRPr="00616871">
        <w:rPr>
          <w:sz w:val="24"/>
          <w:szCs w:val="24"/>
        </w:rPr>
        <w:t>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  <w:r w:rsidR="00C848AF">
        <w:rPr>
          <w:sz w:val="24"/>
          <w:szCs w:val="24"/>
        </w:rPr>
        <w:t xml:space="preserve"> Изменение температуры происходит согласно графика тепловой сети.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215CA8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Расчёт</w:t>
      </w:r>
      <w:r w:rsidR="00F400C2" w:rsidRPr="00616871">
        <w:rPr>
          <w:sz w:val="24"/>
          <w:szCs w:val="24"/>
        </w:rPr>
        <w:t xml:space="preserve">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 xml:space="preserve">Оценка целевых показателей эффективности и качества теплоснабжения </w:t>
      </w:r>
      <w:r w:rsidR="005250F2">
        <w:rPr>
          <w:sz w:val="24"/>
          <w:szCs w:val="24"/>
        </w:rPr>
        <w:br/>
      </w:r>
      <w:r w:rsidRPr="00616871">
        <w:rPr>
          <w:sz w:val="24"/>
          <w:szCs w:val="24"/>
        </w:rPr>
        <w:t>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</w:t>
      </w:r>
      <w:r w:rsidR="00D525AE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с Постановлением правительства РФ </w:t>
      </w:r>
      <w:r w:rsidR="00A77E0D" w:rsidRPr="00616871">
        <w:rPr>
          <w:sz w:val="24"/>
          <w:szCs w:val="24"/>
        </w:rPr>
        <w:t>№</w:t>
      </w:r>
      <w:r w:rsidR="00A77E0D">
        <w:rPr>
          <w:sz w:val="24"/>
          <w:szCs w:val="24"/>
        </w:rPr>
        <w:t xml:space="preserve"> </w:t>
      </w:r>
      <w:r w:rsidR="00A77E0D" w:rsidRPr="00616871">
        <w:rPr>
          <w:sz w:val="24"/>
          <w:szCs w:val="24"/>
        </w:rPr>
        <w:t xml:space="preserve">452 </w:t>
      </w:r>
      <w:r w:rsidRPr="00616871">
        <w:rPr>
          <w:sz w:val="24"/>
          <w:szCs w:val="24"/>
        </w:rPr>
        <w:t xml:space="preserve">от 16.05.2014 «Об утверждении Правил определения плановых и </w:t>
      </w:r>
      <w:r w:rsidR="00215CA8" w:rsidRPr="00616871">
        <w:rPr>
          <w:sz w:val="24"/>
          <w:szCs w:val="24"/>
        </w:rPr>
        <w:t>расчёта</w:t>
      </w:r>
      <w:r w:rsidRPr="00616871">
        <w:rPr>
          <w:sz w:val="24"/>
          <w:szCs w:val="24"/>
        </w:rPr>
        <w:t xml:space="preserve">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Default="00BA4002" w:rsidP="00C73821">
      <w:pPr>
        <w:spacing w:line="240" w:lineRule="auto"/>
        <w:rPr>
          <w:sz w:val="24"/>
          <w:szCs w:val="24"/>
        </w:rPr>
      </w:pPr>
    </w:p>
    <w:p w:rsidR="00215CA8" w:rsidRPr="00616871" w:rsidRDefault="00215CA8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8133AE" w:rsidRDefault="008133AE" w:rsidP="00C73821">
      <w:pPr>
        <w:spacing w:line="240" w:lineRule="auto"/>
        <w:rPr>
          <w:sz w:val="24"/>
          <w:szCs w:val="24"/>
        </w:rPr>
      </w:pPr>
    </w:p>
    <w:p w:rsidR="00BA4002" w:rsidRPr="00616871" w:rsidRDefault="00177BAC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F400C2" w:rsidRPr="00616871">
        <w:rPr>
          <w:sz w:val="24"/>
          <w:szCs w:val="24"/>
        </w:rPr>
        <w:t xml:space="preserve"> качестве источников финансирования могут являться: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</w:t>
      </w:r>
      <w:r w:rsidR="008133AE">
        <w:rPr>
          <w:sz w:val="24"/>
          <w:szCs w:val="24"/>
        </w:rPr>
        <w:t>;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целевые платежи населения и других собственников помещений</w:t>
      </w:r>
      <w:r w:rsidR="008133AE">
        <w:rPr>
          <w:sz w:val="24"/>
          <w:szCs w:val="24"/>
        </w:rPr>
        <w:t>;</w:t>
      </w:r>
    </w:p>
    <w:p w:rsidR="008133AE" w:rsidRDefault="008133AE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прибыль предприятия;</w:t>
      </w:r>
    </w:p>
    <w:p w:rsidR="008133AE" w:rsidRDefault="008133AE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финансовые средства бюджетов всех уровней</w:t>
      </w:r>
      <w:r w:rsidR="007F3650">
        <w:rPr>
          <w:sz w:val="24"/>
          <w:szCs w:val="24"/>
        </w:rPr>
        <w:t>;</w:t>
      </w:r>
    </w:p>
    <w:p w:rsidR="007F3650" w:rsidRPr="00616871" w:rsidRDefault="007F365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внебюджетное финансирование.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</w:t>
      </w:r>
      <w:r w:rsidR="00A77E0D" w:rsidRPr="00616871">
        <w:rPr>
          <w:sz w:val="24"/>
          <w:szCs w:val="24"/>
        </w:rPr>
        <w:t>введённых</w:t>
      </w:r>
      <w:r w:rsidRPr="00616871">
        <w:rPr>
          <w:sz w:val="24"/>
          <w:szCs w:val="24"/>
        </w:rPr>
        <w:t xml:space="preserve"> в эксплуатацию переоборудованных центральных </w:t>
      </w:r>
      <w:r w:rsidR="00A77E0D">
        <w:rPr>
          <w:sz w:val="24"/>
          <w:szCs w:val="24"/>
        </w:rPr>
        <w:br/>
      </w:r>
      <w:r w:rsidRPr="00616871">
        <w:rPr>
          <w:sz w:val="24"/>
          <w:szCs w:val="24"/>
        </w:rPr>
        <w:t>и индивидуальных тепловых пунктов</w:t>
      </w:r>
    </w:p>
    <w:p w:rsidR="00BA4002" w:rsidRPr="00616871" w:rsidRDefault="00EE3400" w:rsidP="00C7382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0F" w:rsidRDefault="0040340F">
      <w:pPr>
        <w:spacing w:line="240" w:lineRule="auto"/>
      </w:pPr>
      <w:r>
        <w:separator/>
      </w:r>
    </w:p>
  </w:endnote>
  <w:endnote w:type="continuationSeparator" w:id="0">
    <w:p w:rsidR="0040340F" w:rsidRDefault="004034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3651F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3651F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3651F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3651F1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F94AD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616871">
      <w:rPr>
        <w:sz w:val="20"/>
        <w:szCs w:val="20"/>
      </w:rPr>
      <w:t>п. Искателей</w:t>
    </w:r>
  </w:p>
  <w:p w:rsidR="00616871" w:rsidRDefault="008133A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3F7F00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5250F2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250F2">
      <w:rPr>
        <w:color w:val="000000"/>
        <w:sz w:val="16"/>
        <w:szCs w:val="16"/>
      </w:rPr>
      <w:t xml:space="preserve">Страница </w:t>
    </w:r>
    <w:r w:rsidR="003651F1" w:rsidRPr="005250F2">
      <w:rPr>
        <w:color w:val="000000"/>
        <w:sz w:val="16"/>
        <w:szCs w:val="16"/>
      </w:rPr>
      <w:fldChar w:fldCharType="begin"/>
    </w:r>
    <w:r w:rsidRPr="005250F2">
      <w:rPr>
        <w:color w:val="000000"/>
        <w:sz w:val="16"/>
        <w:szCs w:val="16"/>
      </w:rPr>
      <w:instrText>PAGE</w:instrText>
    </w:r>
    <w:r w:rsidR="003651F1" w:rsidRPr="005250F2">
      <w:rPr>
        <w:color w:val="000000"/>
        <w:sz w:val="16"/>
        <w:szCs w:val="16"/>
      </w:rPr>
      <w:fldChar w:fldCharType="separate"/>
    </w:r>
    <w:r w:rsidR="003F7F00">
      <w:rPr>
        <w:noProof/>
        <w:color w:val="000000"/>
        <w:sz w:val="16"/>
        <w:szCs w:val="16"/>
      </w:rPr>
      <w:t>3</w:t>
    </w:r>
    <w:r w:rsidR="003651F1" w:rsidRPr="005250F2">
      <w:rPr>
        <w:color w:val="000000"/>
        <w:sz w:val="16"/>
        <w:szCs w:val="16"/>
      </w:rPr>
      <w:fldChar w:fldCharType="end"/>
    </w:r>
    <w:r w:rsidRPr="005250F2">
      <w:rPr>
        <w:color w:val="000000"/>
        <w:sz w:val="16"/>
        <w:szCs w:val="16"/>
      </w:rPr>
      <w:t xml:space="preserve"> из </w:t>
    </w:r>
    <w:r w:rsidR="003651F1" w:rsidRPr="005250F2">
      <w:rPr>
        <w:color w:val="000000"/>
        <w:sz w:val="16"/>
        <w:szCs w:val="16"/>
      </w:rPr>
      <w:fldChar w:fldCharType="begin"/>
    </w:r>
    <w:r w:rsidRPr="005250F2">
      <w:rPr>
        <w:color w:val="000000"/>
        <w:sz w:val="16"/>
        <w:szCs w:val="16"/>
      </w:rPr>
      <w:instrText>NUMPAGES</w:instrText>
    </w:r>
    <w:r w:rsidR="003651F1" w:rsidRPr="005250F2">
      <w:rPr>
        <w:color w:val="000000"/>
        <w:sz w:val="16"/>
        <w:szCs w:val="16"/>
      </w:rPr>
      <w:fldChar w:fldCharType="separate"/>
    </w:r>
    <w:r w:rsidR="003F7F00">
      <w:rPr>
        <w:noProof/>
        <w:color w:val="000000"/>
        <w:sz w:val="16"/>
        <w:szCs w:val="16"/>
      </w:rPr>
      <w:t>4</w:t>
    </w:r>
    <w:r w:rsidR="003651F1" w:rsidRPr="005250F2">
      <w:rPr>
        <w:color w:val="000000"/>
        <w:sz w:val="16"/>
        <w:szCs w:val="16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0F" w:rsidRDefault="0040340F">
      <w:pPr>
        <w:spacing w:line="240" w:lineRule="auto"/>
      </w:pPr>
      <w:r>
        <w:separator/>
      </w:r>
    </w:p>
  </w:footnote>
  <w:footnote w:type="continuationSeparator" w:id="0">
    <w:p w:rsidR="0040340F" w:rsidRDefault="004034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E10" w:rsidRDefault="00AD0E10" w:rsidP="00AD0E10">
    <w:pP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«Великовисочный сельсовет» ЗР НАО</w:t>
    </w:r>
    <w:r>
      <w:rPr>
        <w:color w:val="000000"/>
        <w:sz w:val="20"/>
        <w:szCs w:val="20"/>
      </w:rPr>
      <w:br/>
      <w:t xml:space="preserve">(актуализация на </w:t>
    </w:r>
    <w:r w:rsidR="008133AE">
      <w:rPr>
        <w:color w:val="000000"/>
        <w:sz w:val="20"/>
        <w:szCs w:val="20"/>
      </w:rPr>
      <w:t>202</w:t>
    </w:r>
    <w:r w:rsidR="003F7F00">
      <w:rPr>
        <w:color w:val="000000"/>
        <w:sz w:val="20"/>
        <w:szCs w:val="20"/>
      </w:rPr>
      <w:t>5</w:t>
    </w:r>
    <w:r w:rsidR="007F3650">
      <w:rPr>
        <w:color w:val="000000"/>
        <w:sz w:val="20"/>
        <w:szCs w:val="20"/>
      </w:rPr>
      <w:t xml:space="preserve"> </w:t>
    </w:r>
    <w:r>
      <w:rPr>
        <w:color w:val="000000"/>
        <w:sz w:val="20"/>
        <w:szCs w:val="20"/>
      </w:rPr>
      <w:t>г.)</w:t>
    </w:r>
  </w:p>
  <w:p w:rsidR="00C73821" w:rsidRDefault="00C73821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735" w:rsidRDefault="00010735" w:rsidP="000107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F94AD3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«Великовисочный сельсовет» </w:t>
    </w:r>
    <w:r w:rsidR="00F94AD3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(актуализация на 202</w:t>
    </w:r>
    <w:r w:rsidR="003F7F00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010735"/>
    <w:rsid w:val="000123D8"/>
    <w:rsid w:val="000F097B"/>
    <w:rsid w:val="001466C6"/>
    <w:rsid w:val="00177BAC"/>
    <w:rsid w:val="001A3171"/>
    <w:rsid w:val="00215CA8"/>
    <w:rsid w:val="003651F1"/>
    <w:rsid w:val="003A113A"/>
    <w:rsid w:val="003E62CE"/>
    <w:rsid w:val="003F7F00"/>
    <w:rsid w:val="0040340F"/>
    <w:rsid w:val="00443203"/>
    <w:rsid w:val="005250F2"/>
    <w:rsid w:val="00581556"/>
    <w:rsid w:val="005842F2"/>
    <w:rsid w:val="005F3F89"/>
    <w:rsid w:val="00616871"/>
    <w:rsid w:val="006A5332"/>
    <w:rsid w:val="006F7F5C"/>
    <w:rsid w:val="007F3650"/>
    <w:rsid w:val="008133AE"/>
    <w:rsid w:val="00846F5B"/>
    <w:rsid w:val="00887BC4"/>
    <w:rsid w:val="009C29F2"/>
    <w:rsid w:val="00A43A1B"/>
    <w:rsid w:val="00A77E0D"/>
    <w:rsid w:val="00AD0E10"/>
    <w:rsid w:val="00B319FB"/>
    <w:rsid w:val="00BA4002"/>
    <w:rsid w:val="00C73821"/>
    <w:rsid w:val="00C848AF"/>
    <w:rsid w:val="00D525AE"/>
    <w:rsid w:val="00DC52DA"/>
    <w:rsid w:val="00E04EE1"/>
    <w:rsid w:val="00E16332"/>
    <w:rsid w:val="00E76D73"/>
    <w:rsid w:val="00E8236F"/>
    <w:rsid w:val="00E94E49"/>
    <w:rsid w:val="00EE3400"/>
    <w:rsid w:val="00F400C2"/>
    <w:rsid w:val="00F52D83"/>
    <w:rsid w:val="00F7747A"/>
    <w:rsid w:val="00F94AD3"/>
    <w:rsid w:val="00FC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FFBEB"/>
  <w15:docId w15:val="{6D067B1D-ACCE-4192-B5F2-9E9267D3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23D8"/>
  </w:style>
  <w:style w:type="paragraph" w:styleId="1">
    <w:name w:val="heading 1"/>
    <w:basedOn w:val="a"/>
    <w:next w:val="a"/>
    <w:rsid w:val="000123D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123D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123D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123D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123D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123D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123D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123D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123D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123D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123D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123D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123D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customStyle="1" w:styleId="Default">
    <w:name w:val="Default"/>
    <w:rsid w:val="00E04EE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94A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4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29</cp:revision>
  <dcterms:created xsi:type="dcterms:W3CDTF">2021-05-13T07:03:00Z</dcterms:created>
  <dcterms:modified xsi:type="dcterms:W3CDTF">2025-04-25T12:52:00Z</dcterms:modified>
</cp:coreProperties>
</file>